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7E1C2C" w:rsidRDefault="00A22976">
      <w:pPr>
        <w:rPr>
          <w:b/>
        </w:rPr>
      </w:pPr>
      <w:r>
        <w:rPr>
          <w:b/>
        </w:rPr>
        <w:t>Deskovkář/Deskovkářka</w:t>
      </w:r>
    </w:p>
    <w:p w14:paraId="00000002" w14:textId="77777777" w:rsidR="007E1C2C" w:rsidRDefault="007E1C2C"/>
    <w:p w14:paraId="00000003" w14:textId="77777777" w:rsidR="007E1C2C" w:rsidRDefault="00A22976">
      <w:r>
        <w:t>Rád/a hraješ deskové hry. Nebojíš se zkoušet nové, doporučit vyzkoušené, upravit v případě potřeby pravidla. O hry se umíš starat. Jsi dobrým společníkem či společnicí při hraní. Umíš poradit i prohrávat.</w:t>
      </w:r>
    </w:p>
    <w:p w14:paraId="00000004" w14:textId="77777777" w:rsidR="007E1C2C" w:rsidRDefault="00A22976">
      <w:r>
        <w:t xml:space="preserve"> </w:t>
      </w:r>
    </w:p>
    <w:p w14:paraId="00000005" w14:textId="77777777" w:rsidR="007E1C2C" w:rsidRDefault="00A22976">
      <w:pPr>
        <w:numPr>
          <w:ilvl w:val="0"/>
          <w:numId w:val="1"/>
        </w:numPr>
      </w:pPr>
      <w:r>
        <w:rPr>
          <w:b/>
        </w:rPr>
        <w:t>Stezka.</w:t>
      </w:r>
      <w:r>
        <w:t xml:space="preserve"> Společně s kamarádem či kamarádkou si zahrajeme naši oblíbenou společenskou hru.</w:t>
      </w:r>
    </w:p>
    <w:p w14:paraId="00000006" w14:textId="77777777" w:rsidR="007E1C2C" w:rsidRDefault="00A22976">
      <w:pPr>
        <w:numPr>
          <w:ilvl w:val="0"/>
          <w:numId w:val="1"/>
        </w:numPr>
      </w:pPr>
      <w:r>
        <w:rPr>
          <w:b/>
        </w:rPr>
        <w:t>Hodně her</w:t>
      </w:r>
      <w:r>
        <w:t>. Hrál/a jsem deset stolních her. Vyberu dvě a zahraji si je s šestkou.</w:t>
      </w:r>
    </w:p>
    <w:p w14:paraId="00000007" w14:textId="77777777" w:rsidR="007E1C2C" w:rsidRDefault="00A22976">
      <w:pPr>
        <w:numPr>
          <w:ilvl w:val="0"/>
          <w:numId w:val="1"/>
        </w:numPr>
      </w:pPr>
      <w:r>
        <w:rPr>
          <w:b/>
        </w:rPr>
        <w:t>Hry s tužkou a papírem</w:t>
      </w:r>
      <w:r>
        <w:t>. Zahraju si se šestkou tři hry s tužkou a papírem.</w:t>
      </w:r>
    </w:p>
    <w:p w14:paraId="00000008" w14:textId="77777777" w:rsidR="007E1C2C" w:rsidRDefault="00A22976">
      <w:pPr>
        <w:numPr>
          <w:ilvl w:val="0"/>
          <w:numId w:val="1"/>
        </w:numPr>
      </w:pPr>
      <w:r>
        <w:rPr>
          <w:b/>
        </w:rPr>
        <w:t>Nová hra</w:t>
      </w:r>
      <w:r>
        <w:t>. Vysvětlím</w:t>
      </w:r>
      <w:r>
        <w:t xml:space="preserve"> srozumitelně šestce nebo rodině deskovou hru, kterou předtím neznali.</w:t>
      </w:r>
    </w:p>
    <w:p w14:paraId="00000009" w14:textId="77777777" w:rsidR="007E1C2C" w:rsidRDefault="00A22976">
      <w:pPr>
        <w:numPr>
          <w:ilvl w:val="0"/>
          <w:numId w:val="1"/>
        </w:numPr>
      </w:pPr>
      <w:r>
        <w:rPr>
          <w:b/>
        </w:rPr>
        <w:t>Výroba.</w:t>
      </w:r>
      <w:r>
        <w:t xml:space="preserve"> Vyrobím si vlastní figurku nebo hrací kostku.</w:t>
      </w:r>
    </w:p>
    <w:p w14:paraId="0000000A" w14:textId="77777777" w:rsidR="007E1C2C" w:rsidRDefault="00A22976">
      <w:pPr>
        <w:numPr>
          <w:ilvl w:val="0"/>
          <w:numId w:val="1"/>
        </w:numPr>
      </w:pPr>
      <w:r>
        <w:rPr>
          <w:b/>
        </w:rPr>
        <w:t>Starost o hru.</w:t>
      </w:r>
      <w:r>
        <w:t xml:space="preserve"> Ukážu šestce, jak se k deskovkám chovat, aby se neničily, a jak správně naskládat dílky do krabice. Pravidla úklidu </w:t>
      </w:r>
      <w:r>
        <w:t>dodržuju při každém hraní.</w:t>
      </w:r>
    </w:p>
    <w:p w14:paraId="0000000B" w14:textId="77777777" w:rsidR="007E1C2C" w:rsidRDefault="00A22976">
      <w:pPr>
        <w:numPr>
          <w:ilvl w:val="0"/>
          <w:numId w:val="1"/>
        </w:numPr>
      </w:pPr>
      <w:r>
        <w:rPr>
          <w:b/>
        </w:rPr>
        <w:t>Turnaj.</w:t>
      </w:r>
      <w:r>
        <w:t xml:space="preserve"> Uspořádám v šestce turnaj v oblíbené deskovce.</w:t>
      </w:r>
    </w:p>
    <w:p w14:paraId="0000000C" w14:textId="77777777" w:rsidR="007E1C2C" w:rsidRDefault="00A22976">
      <w:pPr>
        <w:numPr>
          <w:ilvl w:val="0"/>
          <w:numId w:val="1"/>
        </w:numPr>
      </w:pPr>
      <w:r>
        <w:rPr>
          <w:b/>
        </w:rPr>
        <w:t>Fair play</w:t>
      </w:r>
      <w:r>
        <w:rPr>
          <w:rFonts w:ascii="Roboto" w:eastAsia="Roboto" w:hAnsi="Roboto" w:cs="Roboto"/>
          <w:b/>
          <w:color w:val="3C4043"/>
          <w:sz w:val="21"/>
          <w:szCs w:val="21"/>
          <w:highlight w:val="white"/>
        </w:rPr>
        <w:t xml:space="preserve">. </w:t>
      </w:r>
      <w:r>
        <w:t>Vysvětlím šestce, proč je důležité u her nepodvádět a umět i prohrávat. Při hraní se nehádám ani nevztekám, dělám vše pro to, aby si hru užili i kamarádi.</w:t>
      </w:r>
    </w:p>
    <w:p w14:paraId="0000000D" w14:textId="77777777" w:rsidR="007E1C2C" w:rsidRDefault="00A22976">
      <w:pPr>
        <w:numPr>
          <w:ilvl w:val="0"/>
          <w:numId w:val="1"/>
        </w:numPr>
      </w:pPr>
      <w:r>
        <w:rPr>
          <w:b/>
        </w:rPr>
        <w:t>Tradiční</w:t>
      </w:r>
      <w:r>
        <w:rPr>
          <w:b/>
        </w:rPr>
        <w:t xml:space="preserve"> hry.</w:t>
      </w:r>
      <w:r>
        <w:t xml:space="preserve"> Zahraju si jednu hru na šachové hrací desce a jednu hru s klasickými kartami.</w:t>
      </w:r>
    </w:p>
    <w:p w14:paraId="0000000E" w14:textId="77777777" w:rsidR="007E1C2C" w:rsidRDefault="00A22976">
      <w:pPr>
        <w:numPr>
          <w:ilvl w:val="0"/>
          <w:numId w:val="1"/>
        </w:numPr>
      </w:pPr>
      <w:r>
        <w:rPr>
          <w:b/>
        </w:rPr>
        <w:t>Nová pravidla.</w:t>
      </w:r>
      <w:r>
        <w:t xml:space="preserve"> Pro vybranou hru vymyslím pravidla, ve kterých použiju existující herní materiál novým způsobem.</w:t>
      </w:r>
    </w:p>
    <w:p w14:paraId="00000014" w14:textId="4091EF5B" w:rsidR="007E1C2C" w:rsidRDefault="007E1C2C" w:rsidP="00A22976">
      <w:bookmarkStart w:id="0" w:name="_GoBack"/>
      <w:bookmarkEnd w:id="0"/>
    </w:p>
    <w:sectPr w:rsidR="007E1C2C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EE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135501"/>
    <w:multiLevelType w:val="multilevel"/>
    <w:tmpl w:val="92DC655E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C2C"/>
    <w:rsid w:val="007E1C2C"/>
    <w:rsid w:val="00A22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65CF3"/>
  <w15:docId w15:val="{4ECB5F72-5F17-4F54-9838-74423CF07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297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29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1028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Pavla Sykorova</cp:lastModifiedBy>
  <cp:revision>2</cp:revision>
  <dcterms:created xsi:type="dcterms:W3CDTF">2019-05-26T10:18:00Z</dcterms:created>
  <dcterms:modified xsi:type="dcterms:W3CDTF">2019-05-26T10:19:00Z</dcterms:modified>
</cp:coreProperties>
</file>